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C512A7" w:rsidP="00351C9C" w14:paraId="530AF693" w14:textId="77777777">
      <w:pPr>
        <w:pStyle w:val="PlainText"/>
        <w:jc w:val="center"/>
        <w:rPr>
          <w:rFonts w:ascii="Times New Roman" w:eastAsia="MS Mincho" w:hAnsi="Times New Roman"/>
          <w:sz w:val="28"/>
          <w:szCs w:val="28"/>
        </w:rPr>
      </w:pPr>
      <w:r w:rsidRPr="00C512A7">
        <w:rPr>
          <w:rFonts w:ascii="Times New Roman" w:eastAsia="MS Mincho" w:hAnsi="Times New Roman"/>
          <w:b/>
          <w:sz w:val="28"/>
          <w:szCs w:val="28"/>
        </w:rPr>
        <w:t>ПОСТАНО</w:t>
      </w:r>
      <w:r w:rsidRPr="00C512A7" w:rsidR="00901AD6">
        <w:rPr>
          <w:rFonts w:ascii="Times New Roman" w:eastAsia="MS Mincho" w:hAnsi="Times New Roman"/>
          <w:b/>
          <w:sz w:val="28"/>
          <w:szCs w:val="28"/>
        </w:rPr>
        <w:t>ВЛЕНИЕ № 5</w:t>
      </w:r>
      <w:r w:rsidRPr="00C512A7" w:rsidR="00EC4CBF">
        <w:rPr>
          <w:rFonts w:ascii="Times New Roman" w:eastAsia="MS Mincho" w:hAnsi="Times New Roman"/>
          <w:b/>
          <w:sz w:val="28"/>
          <w:szCs w:val="28"/>
        </w:rPr>
        <w:t>-</w:t>
      </w:r>
      <w:r w:rsidR="00E17040">
        <w:rPr>
          <w:rFonts w:ascii="Times New Roman" w:eastAsia="MS Mincho" w:hAnsi="Times New Roman"/>
          <w:b/>
          <w:sz w:val="28"/>
          <w:szCs w:val="28"/>
        </w:rPr>
        <w:t>122</w:t>
      </w:r>
      <w:r w:rsidRPr="00C512A7" w:rsidR="00E07C27">
        <w:rPr>
          <w:rFonts w:ascii="Times New Roman" w:eastAsia="MS Mincho" w:hAnsi="Times New Roman"/>
          <w:b/>
          <w:sz w:val="28"/>
          <w:szCs w:val="28"/>
        </w:rPr>
        <w:t>-24</w:t>
      </w:r>
      <w:r w:rsidR="00627141">
        <w:rPr>
          <w:rFonts w:ascii="Times New Roman" w:eastAsia="MS Mincho" w:hAnsi="Times New Roman"/>
          <w:b/>
          <w:sz w:val="28"/>
          <w:szCs w:val="28"/>
        </w:rPr>
        <w:t>02</w:t>
      </w:r>
      <w:r w:rsidRPr="00C512A7" w:rsidR="00641AAF">
        <w:rPr>
          <w:rFonts w:ascii="Times New Roman" w:eastAsia="MS Mincho" w:hAnsi="Times New Roman"/>
          <w:b/>
          <w:sz w:val="28"/>
          <w:szCs w:val="28"/>
        </w:rPr>
        <w:t>/202</w:t>
      </w:r>
      <w:r w:rsidR="00E17040">
        <w:rPr>
          <w:rFonts w:ascii="Times New Roman" w:eastAsia="MS Mincho" w:hAnsi="Times New Roman"/>
          <w:b/>
          <w:sz w:val="28"/>
          <w:szCs w:val="28"/>
        </w:rPr>
        <w:t>6</w:t>
      </w:r>
    </w:p>
    <w:p w:rsidR="00351C9C" w:rsidRPr="00C512A7" w:rsidP="00351C9C" w14:paraId="66A24BD4"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03 февраля</w:t>
      </w:r>
      <w:r w:rsidR="00CF33E4">
        <w:rPr>
          <w:rFonts w:ascii="Times New Roman" w:eastAsia="MS Mincho" w:hAnsi="Times New Roman"/>
          <w:sz w:val="28"/>
          <w:szCs w:val="28"/>
        </w:rPr>
        <w:t xml:space="preserve"> </w:t>
      </w:r>
      <w:r>
        <w:rPr>
          <w:rFonts w:ascii="Times New Roman" w:eastAsia="MS Mincho" w:hAnsi="Times New Roman"/>
          <w:sz w:val="28"/>
          <w:szCs w:val="28"/>
        </w:rPr>
        <w:t>2026</w:t>
      </w:r>
      <w:r w:rsidRPr="00C512A7">
        <w:rPr>
          <w:rFonts w:ascii="Times New Roman" w:eastAsia="MS Mincho" w:hAnsi="Times New Roman"/>
          <w:sz w:val="28"/>
          <w:szCs w:val="28"/>
        </w:rPr>
        <w:t xml:space="preserve"> г. </w:t>
      </w:r>
      <w:r w:rsidRPr="00C512A7">
        <w:rPr>
          <w:rFonts w:ascii="Times New Roman" w:eastAsia="MS Mincho" w:hAnsi="Times New Roman"/>
          <w:sz w:val="28"/>
          <w:szCs w:val="28"/>
        </w:rPr>
        <w:tab/>
      </w:r>
      <w:r w:rsidRPr="00C512A7">
        <w:rPr>
          <w:rFonts w:ascii="Times New Roman" w:eastAsia="MS Mincho" w:hAnsi="Times New Roman"/>
          <w:sz w:val="28"/>
          <w:szCs w:val="28"/>
        </w:rPr>
        <w:tab/>
      </w:r>
      <w:r w:rsidRPr="00C512A7">
        <w:rPr>
          <w:rFonts w:ascii="Times New Roman" w:eastAsia="MS Mincho" w:hAnsi="Times New Roman"/>
          <w:sz w:val="28"/>
          <w:szCs w:val="28"/>
        </w:rPr>
        <w:tab/>
      </w:r>
      <w:r w:rsidRPr="00C512A7">
        <w:rPr>
          <w:rFonts w:ascii="Times New Roman" w:eastAsia="MS Mincho" w:hAnsi="Times New Roman"/>
          <w:sz w:val="28"/>
          <w:szCs w:val="28"/>
        </w:rPr>
        <w:tab/>
      </w:r>
      <w:r w:rsidRPr="00C512A7">
        <w:rPr>
          <w:rFonts w:ascii="Times New Roman" w:eastAsia="MS Mincho" w:hAnsi="Times New Roman"/>
          <w:sz w:val="28"/>
          <w:szCs w:val="28"/>
        </w:rPr>
        <w:tab/>
      </w:r>
      <w:r w:rsidRPr="00C512A7">
        <w:rPr>
          <w:rFonts w:ascii="Times New Roman" w:eastAsia="MS Mincho" w:hAnsi="Times New Roman"/>
          <w:sz w:val="28"/>
          <w:szCs w:val="28"/>
        </w:rPr>
        <w:tab/>
        <w:t xml:space="preserve">                           г. Пыть-Ях</w:t>
      </w:r>
    </w:p>
    <w:p w:rsidR="00351C9C" w:rsidRPr="00C512A7" w:rsidP="00351C9C" w14:paraId="7B43E977" w14:textId="77777777">
      <w:pPr>
        <w:pStyle w:val="PlainText"/>
        <w:jc w:val="both"/>
        <w:rPr>
          <w:rFonts w:ascii="Times New Roman" w:eastAsia="MS Mincho" w:hAnsi="Times New Roman"/>
          <w:sz w:val="28"/>
          <w:szCs w:val="28"/>
        </w:rPr>
      </w:pPr>
    </w:p>
    <w:p w:rsidR="00F115E3" w:rsidRPr="00627141" w:rsidP="00F115E3" w14:paraId="7760782F" w14:textId="77777777">
      <w:pPr>
        <w:ind w:firstLine="705"/>
        <w:jc w:val="both"/>
        <w:rPr>
          <w:rFonts w:eastAsia="MS Mincho"/>
          <w:sz w:val="28"/>
          <w:szCs w:val="28"/>
        </w:rPr>
      </w:pPr>
      <w:r w:rsidRPr="00C512A7">
        <w:rPr>
          <w:rFonts w:eastAsia="MS Mincho"/>
          <w:sz w:val="28"/>
          <w:szCs w:val="28"/>
        </w:rPr>
        <w:t>М</w:t>
      </w:r>
      <w:r w:rsidRPr="00C512A7" w:rsidR="00B2586D">
        <w:rPr>
          <w:rFonts w:eastAsia="MS Mincho"/>
          <w:sz w:val="28"/>
          <w:szCs w:val="28"/>
        </w:rPr>
        <w:t>ирово</w:t>
      </w:r>
      <w:r w:rsidRPr="00C512A7">
        <w:rPr>
          <w:rFonts w:eastAsia="MS Mincho"/>
          <w:sz w:val="28"/>
          <w:szCs w:val="28"/>
        </w:rPr>
        <w:t>й судья судебного участка № 2</w:t>
      </w:r>
      <w:r w:rsidRPr="00C512A7" w:rsidR="00FE2B42">
        <w:rPr>
          <w:rFonts w:eastAsia="MS Mincho"/>
          <w:sz w:val="28"/>
          <w:szCs w:val="28"/>
        </w:rPr>
        <w:t xml:space="preserve"> Пыть-Яхского судебного района </w:t>
      </w:r>
      <w:r w:rsidRPr="00627141" w:rsidR="00FE2B42">
        <w:rPr>
          <w:rFonts w:eastAsia="MS Mincho"/>
          <w:sz w:val="28"/>
          <w:szCs w:val="28"/>
        </w:rPr>
        <w:t>Ханты-Мансийского автономного округа-Югры Клочков А</w:t>
      </w:r>
      <w:r w:rsidRPr="00627141" w:rsidR="00D0285C">
        <w:rPr>
          <w:rFonts w:eastAsia="MS Mincho"/>
          <w:sz w:val="28"/>
          <w:szCs w:val="28"/>
        </w:rPr>
        <w:t>ндрей Александрович</w:t>
      </w:r>
      <w:r w:rsidRPr="00627141" w:rsidR="00FE2B42">
        <w:rPr>
          <w:rFonts w:eastAsia="MS Mincho"/>
          <w:sz w:val="28"/>
          <w:szCs w:val="28"/>
        </w:rPr>
        <w:t>, рассмотрев по адресу: ХМАО-Югра, г. Пыть-Ях, 2 мкр., д. 4, дело об административном правонарушении в отношении</w:t>
      </w:r>
      <w:r w:rsidRPr="00627141">
        <w:rPr>
          <w:rFonts w:eastAsia="MS Mincho"/>
          <w:sz w:val="28"/>
          <w:szCs w:val="28"/>
        </w:rPr>
        <w:t xml:space="preserve"> </w:t>
      </w:r>
    </w:p>
    <w:p w:rsidR="00627141" w:rsidRPr="00627141" w:rsidP="00073158" w14:paraId="4AEF89F3" w14:textId="25D4EB11">
      <w:pPr>
        <w:ind w:left="708"/>
        <w:jc w:val="both"/>
        <w:rPr>
          <w:rFonts w:eastAsia="MS Mincho"/>
          <w:sz w:val="28"/>
          <w:szCs w:val="28"/>
        </w:rPr>
      </w:pPr>
      <w:r>
        <w:rPr>
          <w:rFonts w:eastAsia="MS Mincho"/>
          <w:sz w:val="28"/>
          <w:szCs w:val="28"/>
        </w:rPr>
        <w:t xml:space="preserve">Сенцова Романа Сергеевича, </w:t>
      </w:r>
      <w:r w:rsidR="005071EE">
        <w:rPr>
          <w:rFonts w:eastAsia="MS Mincho"/>
          <w:sz w:val="28"/>
          <w:szCs w:val="28"/>
        </w:rPr>
        <w:t>---</w:t>
      </w:r>
      <w:r w:rsidRPr="00627141">
        <w:rPr>
          <w:rFonts w:eastAsia="MS Mincho"/>
          <w:sz w:val="28"/>
          <w:szCs w:val="28"/>
        </w:rPr>
        <w:t xml:space="preserve">, </w:t>
      </w:r>
    </w:p>
    <w:p w:rsidR="00627141" w:rsidRPr="00627141" w:rsidP="00627141" w14:paraId="628C1840" w14:textId="77777777">
      <w:pPr>
        <w:ind w:firstLine="708"/>
        <w:jc w:val="both"/>
        <w:rPr>
          <w:rFonts w:eastAsia="MS Mincho"/>
          <w:sz w:val="28"/>
          <w:szCs w:val="28"/>
        </w:rPr>
      </w:pPr>
      <w:r w:rsidRPr="00627141">
        <w:rPr>
          <w:rFonts w:eastAsia="MS Mincho"/>
          <w:sz w:val="28"/>
          <w:szCs w:val="28"/>
        </w:rPr>
        <w:t>за совершение административного правонарушения, предусмотренного ч. 1 ст. 20.25 КоАП РФ.</w:t>
      </w:r>
    </w:p>
    <w:p w:rsidR="00546C6A" w:rsidRPr="00C512A7" w:rsidP="00546C6A" w14:paraId="338B3B73" w14:textId="77777777">
      <w:pPr>
        <w:jc w:val="center"/>
        <w:rPr>
          <w:rFonts w:eastAsia="MS Mincho"/>
          <w:sz w:val="28"/>
          <w:szCs w:val="28"/>
        </w:rPr>
      </w:pPr>
      <w:r w:rsidRPr="00C512A7">
        <w:rPr>
          <w:rFonts w:eastAsia="MS Mincho"/>
          <w:sz w:val="28"/>
          <w:szCs w:val="28"/>
        </w:rPr>
        <w:t>УСТАНОВИЛ:</w:t>
      </w:r>
    </w:p>
    <w:p w:rsidR="00546C6A" w:rsidRPr="00C512A7" w:rsidP="00546C6A" w14:paraId="7F746957" w14:textId="77777777">
      <w:pPr>
        <w:jc w:val="both"/>
        <w:rPr>
          <w:rFonts w:eastAsia="MS Mincho"/>
          <w:sz w:val="28"/>
          <w:szCs w:val="28"/>
        </w:rPr>
      </w:pPr>
    </w:p>
    <w:p w:rsidR="00C512A7" w:rsidRPr="00C512A7" w:rsidP="00C512A7" w14:paraId="2FFA2225" w14:textId="3476AF4C">
      <w:pPr>
        <w:ind w:firstLine="708"/>
        <w:jc w:val="both"/>
        <w:rPr>
          <w:rFonts w:eastAsia="MS Mincho"/>
          <w:sz w:val="28"/>
          <w:szCs w:val="28"/>
        </w:rPr>
      </w:pPr>
      <w:r w:rsidRPr="00C512A7">
        <w:rPr>
          <w:rFonts w:eastAsia="MS Mincho"/>
          <w:sz w:val="28"/>
          <w:szCs w:val="28"/>
        </w:rPr>
        <w:t xml:space="preserve">Гр-н </w:t>
      </w:r>
      <w:r w:rsidR="00073158">
        <w:rPr>
          <w:rFonts w:eastAsia="MS Mincho"/>
          <w:sz w:val="28"/>
          <w:szCs w:val="28"/>
        </w:rPr>
        <w:t>Сенцов Р.С.</w:t>
      </w:r>
      <w:r w:rsidRPr="00C512A7">
        <w:rPr>
          <w:rFonts w:eastAsia="MS Mincho"/>
          <w:sz w:val="28"/>
          <w:szCs w:val="28"/>
        </w:rPr>
        <w:t xml:space="preserve"> постановлением № 188105</w:t>
      </w:r>
      <w:r w:rsidR="00073158">
        <w:rPr>
          <w:rFonts w:eastAsia="MS Mincho"/>
          <w:sz w:val="28"/>
          <w:szCs w:val="28"/>
        </w:rPr>
        <w:t>86251001012369</w:t>
      </w:r>
      <w:r w:rsidR="008F7DE5">
        <w:rPr>
          <w:rFonts w:eastAsia="MS Mincho"/>
          <w:sz w:val="28"/>
          <w:szCs w:val="28"/>
        </w:rPr>
        <w:t xml:space="preserve"> </w:t>
      </w:r>
      <w:r w:rsidR="008B45D8">
        <w:rPr>
          <w:rFonts w:eastAsia="MS Mincho"/>
          <w:sz w:val="28"/>
          <w:szCs w:val="28"/>
        </w:rPr>
        <w:t xml:space="preserve"> от </w:t>
      </w:r>
      <w:r w:rsidR="008F7DE5">
        <w:rPr>
          <w:rFonts w:eastAsia="MS Mincho"/>
          <w:sz w:val="28"/>
          <w:szCs w:val="28"/>
        </w:rPr>
        <w:t>01.10.2025</w:t>
      </w:r>
      <w:r w:rsidR="00627141">
        <w:rPr>
          <w:rFonts w:eastAsia="MS Mincho"/>
          <w:sz w:val="28"/>
          <w:szCs w:val="28"/>
        </w:rPr>
        <w:t xml:space="preserve"> </w:t>
      </w:r>
      <w:r w:rsidRPr="00C512A7">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627141">
        <w:rPr>
          <w:rFonts w:eastAsia="MS Mincho"/>
          <w:sz w:val="28"/>
          <w:szCs w:val="28"/>
        </w:rPr>
        <w:t xml:space="preserve">нарушения, предусмотренного ч. </w:t>
      </w:r>
      <w:r w:rsidR="008F7DE5">
        <w:rPr>
          <w:rFonts w:eastAsia="MS Mincho"/>
          <w:sz w:val="28"/>
          <w:szCs w:val="28"/>
        </w:rPr>
        <w:t xml:space="preserve">2 ст. 12.9 </w:t>
      </w:r>
      <w:r w:rsidRPr="00C512A7">
        <w:rPr>
          <w:rFonts w:eastAsia="MS Mincho"/>
          <w:sz w:val="28"/>
          <w:szCs w:val="28"/>
        </w:rPr>
        <w:t xml:space="preserve"> КоАП РФ с назначением наказания в виде административного штрафа в размере </w:t>
      </w:r>
      <w:r w:rsidR="008F7DE5">
        <w:rPr>
          <w:rFonts w:eastAsia="MS Mincho"/>
          <w:sz w:val="28"/>
          <w:szCs w:val="28"/>
        </w:rPr>
        <w:t>750</w:t>
      </w:r>
      <w:r w:rsidRPr="00C512A7">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отраженный в регистрационных данных принадлежащего ему транспортного средства, при эксплуатации которого зафиксировано вышеуказанное нарушение). От получения копии постановления адресат уклонился. Постановление вступило в законную силу </w:t>
      </w:r>
      <w:r w:rsidR="008F7DE5">
        <w:rPr>
          <w:rFonts w:eastAsia="MS Mincho"/>
          <w:sz w:val="28"/>
          <w:szCs w:val="28"/>
        </w:rPr>
        <w:t>25.10.2025</w:t>
      </w:r>
      <w:r w:rsidRPr="00C512A7">
        <w:rPr>
          <w:rFonts w:eastAsia="MS Mincho"/>
          <w:sz w:val="28"/>
          <w:szCs w:val="28"/>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8F7DE5">
        <w:rPr>
          <w:rFonts w:eastAsia="MS Mincho"/>
          <w:sz w:val="28"/>
          <w:szCs w:val="28"/>
        </w:rPr>
        <w:t>25.12.2025</w:t>
      </w:r>
      <w:r w:rsidRPr="00C512A7">
        <w:rPr>
          <w:rFonts w:eastAsia="MS Mincho"/>
          <w:sz w:val="28"/>
          <w:szCs w:val="28"/>
        </w:rPr>
        <w:t xml:space="preserve">, </w:t>
      </w:r>
      <w:r w:rsidR="008F7DE5">
        <w:rPr>
          <w:rFonts w:eastAsia="MS Mincho"/>
          <w:sz w:val="28"/>
          <w:szCs w:val="28"/>
        </w:rPr>
        <w:t>Сенцов Р.С.</w:t>
      </w:r>
      <w:r w:rsidRPr="00C512A7">
        <w:rPr>
          <w:rFonts w:eastAsia="MS Mincho"/>
          <w:sz w:val="28"/>
          <w:szCs w:val="28"/>
        </w:rPr>
        <w:t xml:space="preserve">, </w:t>
      </w:r>
      <w:r w:rsidR="00A86AF0">
        <w:rPr>
          <w:rFonts w:eastAsia="MS Mincho"/>
          <w:sz w:val="28"/>
          <w:szCs w:val="28"/>
        </w:rPr>
        <w:t>проживая</w:t>
      </w:r>
      <w:r w:rsidR="00CF33E4">
        <w:rPr>
          <w:rFonts w:eastAsia="MS Mincho"/>
          <w:sz w:val="28"/>
          <w:szCs w:val="28"/>
        </w:rPr>
        <w:t xml:space="preserve"> </w:t>
      </w:r>
      <w:r w:rsidRPr="00C512A7">
        <w:rPr>
          <w:rFonts w:eastAsia="MS Mincho"/>
          <w:sz w:val="28"/>
          <w:szCs w:val="28"/>
        </w:rPr>
        <w:t xml:space="preserve">по адресу: </w:t>
      </w:r>
      <w:r w:rsidR="005071EE">
        <w:rPr>
          <w:rFonts w:eastAsia="MS Mincho"/>
          <w:sz w:val="28"/>
          <w:szCs w:val="28"/>
        </w:rPr>
        <w:t>---</w:t>
      </w:r>
      <w:r w:rsidRPr="00C512A7">
        <w:rPr>
          <w:rFonts w:eastAsia="MS Mincho"/>
          <w:sz w:val="28"/>
          <w:szCs w:val="28"/>
        </w:rPr>
        <w:t>, административный штраф не уплатил.</w:t>
      </w:r>
    </w:p>
    <w:p w:rsidR="00A86AF0" w:rsidP="00C512A7" w14:paraId="29FCC2E1" w14:textId="77777777">
      <w:pPr>
        <w:ind w:firstLine="708"/>
        <w:jc w:val="both"/>
        <w:rPr>
          <w:sz w:val="28"/>
          <w:szCs w:val="28"/>
        </w:rPr>
      </w:pPr>
      <w:r w:rsidRPr="00C512A7">
        <w:rPr>
          <w:rFonts w:eastAsia="MS Mincho"/>
          <w:sz w:val="28"/>
          <w:szCs w:val="28"/>
        </w:rPr>
        <w:t xml:space="preserve">В отношении </w:t>
      </w:r>
      <w:r w:rsidR="008F7DE5">
        <w:rPr>
          <w:rFonts w:eastAsia="MS Mincho"/>
          <w:sz w:val="28"/>
          <w:szCs w:val="28"/>
        </w:rPr>
        <w:t>Сенцова Р.С.</w:t>
      </w:r>
      <w:r w:rsidRPr="00C512A7">
        <w:rPr>
          <w:rFonts w:eastAsia="MS Mincho"/>
          <w:sz w:val="28"/>
          <w:szCs w:val="28"/>
        </w:rPr>
        <w:t xml:space="preserve"> составлен протокол об административном правонарушении по ч. 1 ст. 20.25 КоАП РФ, предусматривающей ответственность за </w:t>
      </w:r>
      <w:r w:rsidRPr="00C512A7">
        <w:rPr>
          <w:sz w:val="28"/>
          <w:szCs w:val="28"/>
        </w:rPr>
        <w:t xml:space="preserve">неуплату административного штрафа в срок, предусмотренный КоАП РФ. </w:t>
      </w:r>
      <w:r>
        <w:rPr>
          <w:sz w:val="28"/>
          <w:szCs w:val="28"/>
        </w:rPr>
        <w:t xml:space="preserve">При составлении протокола </w:t>
      </w:r>
      <w:r w:rsidR="008F7DE5">
        <w:rPr>
          <w:sz w:val="28"/>
          <w:szCs w:val="28"/>
        </w:rPr>
        <w:t>Сенцов Р.С.</w:t>
      </w:r>
      <w:r>
        <w:rPr>
          <w:sz w:val="28"/>
          <w:szCs w:val="28"/>
        </w:rPr>
        <w:t xml:space="preserve"> неоплату штрафа не оспаривал, заявил о</w:t>
      </w:r>
      <w:r w:rsidR="008F7DE5">
        <w:rPr>
          <w:sz w:val="28"/>
          <w:szCs w:val="28"/>
        </w:rPr>
        <w:t>б отсутствии возможности</w:t>
      </w:r>
      <w:r>
        <w:rPr>
          <w:sz w:val="28"/>
          <w:szCs w:val="28"/>
        </w:rPr>
        <w:t xml:space="preserve">.  </w:t>
      </w:r>
    </w:p>
    <w:p w:rsidR="00C512A7" w:rsidRPr="00C512A7" w:rsidP="00C512A7" w14:paraId="60CCF89E" w14:textId="77777777">
      <w:pPr>
        <w:ind w:firstLine="708"/>
        <w:jc w:val="both"/>
        <w:rPr>
          <w:sz w:val="28"/>
          <w:szCs w:val="28"/>
        </w:rPr>
      </w:pPr>
      <w:r w:rsidRPr="00C512A7">
        <w:rPr>
          <w:sz w:val="28"/>
          <w:szCs w:val="28"/>
        </w:rPr>
        <w:t>Для рассмотрения протокола назначено судебное заседание.</w:t>
      </w:r>
    </w:p>
    <w:p w:rsidR="00CF33E4" w:rsidP="00CF33E4" w14:paraId="326ABF28" w14:textId="77777777">
      <w:pPr>
        <w:ind w:firstLine="708"/>
        <w:jc w:val="both"/>
        <w:rPr>
          <w:rFonts w:eastAsia="MS Mincho"/>
          <w:sz w:val="28"/>
          <w:szCs w:val="28"/>
        </w:rPr>
      </w:pPr>
      <w:r>
        <w:rPr>
          <w:rFonts w:eastAsia="MS Mincho"/>
          <w:sz w:val="28"/>
          <w:szCs w:val="28"/>
        </w:rPr>
        <w:t>Сенцов Р.С.</w:t>
      </w:r>
      <w:r w:rsidR="00A86AF0">
        <w:rPr>
          <w:rFonts w:eastAsia="MS Mincho"/>
          <w:sz w:val="28"/>
          <w:szCs w:val="28"/>
        </w:rPr>
        <w:t xml:space="preserve"> извещен </w:t>
      </w:r>
      <w:r w:rsidRPr="00383687">
        <w:rPr>
          <w:rFonts w:eastAsia="MS Mincho"/>
          <w:sz w:val="28"/>
          <w:szCs w:val="28"/>
        </w:rPr>
        <w:t>о времени и месте рассмотрения дела. На судебное заседание он не явился, причин неявки не сообщил, не просил отложить рассмотрение дела, возражений</w:t>
      </w:r>
      <w:r w:rsidRPr="00706BC0">
        <w:rPr>
          <w:rFonts w:eastAsia="MS Mincho"/>
          <w:sz w:val="28"/>
          <w:szCs w:val="28"/>
        </w:rPr>
        <w:t xml:space="preserve"> на протокол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C512A7" w:rsidRPr="00C512A7" w:rsidP="00C512A7" w14:paraId="443441BD" w14:textId="77777777">
      <w:pPr>
        <w:ind w:firstLine="708"/>
        <w:jc w:val="both"/>
        <w:rPr>
          <w:rFonts w:eastAsia="MS Mincho"/>
          <w:sz w:val="28"/>
          <w:szCs w:val="28"/>
        </w:rPr>
      </w:pPr>
      <w:r w:rsidRPr="00C512A7">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заявленному им при регистрации данных принадлежащего ему транспортного средства, при эксплуатации которого зафиксировано вышеуказанное нарушение, от получения постановления адресат уклонился, отправление по истечении срока хранения  передано во временное хранение (что мировой судья расценивает как действия, аналогичные возвращению отправителю в связи с истечением срока хранения). Согласно базе </w:t>
      </w:r>
      <w:r w:rsidRPr="00C512A7">
        <w:rPr>
          <w:rFonts w:eastAsia="MS Mincho"/>
          <w:sz w:val="28"/>
          <w:szCs w:val="28"/>
        </w:rPr>
        <w:t xml:space="preserve">данных ГИС ГМП штраф в установленный срок не оплачен, доказательств оплаты штрафа в установленный срок, также как и его оплаты </w:t>
      </w:r>
      <w:r w:rsidR="00CF33E4">
        <w:rPr>
          <w:rFonts w:eastAsia="MS Mincho"/>
          <w:sz w:val="28"/>
          <w:szCs w:val="28"/>
        </w:rPr>
        <w:t>до</w:t>
      </w:r>
      <w:r w:rsidRPr="00C512A7">
        <w:rPr>
          <w:rFonts w:eastAsia="MS Mincho"/>
          <w:sz w:val="28"/>
          <w:szCs w:val="28"/>
        </w:rPr>
        <w:t xml:space="preserve"> составления протокола, не представлено. </w:t>
      </w:r>
    </w:p>
    <w:p w:rsidR="00C512A7" w:rsidRPr="00C512A7" w:rsidP="00C512A7" w14:paraId="23CAD231" w14:textId="77777777">
      <w:pPr>
        <w:ind w:firstLine="708"/>
        <w:jc w:val="both"/>
        <w:rPr>
          <w:sz w:val="28"/>
          <w:szCs w:val="28"/>
        </w:rPr>
      </w:pPr>
      <w:r w:rsidRPr="00C512A7">
        <w:rPr>
          <w:rFonts w:eastAsia="MS Mincho"/>
          <w:sz w:val="28"/>
          <w:szCs w:val="28"/>
        </w:rPr>
        <w:t xml:space="preserve"> В соответствии с разъяснениями, данными в п. 29.1 </w:t>
      </w:r>
      <w:r w:rsidRPr="00C512A7">
        <w:rPr>
          <w:sz w:val="28"/>
          <w:szCs w:val="28"/>
        </w:rPr>
        <w:t>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в случае, если копия постановления по делу об административном правонарушении, направленная по месту жительства или месту нахождения лица, привлекаемого к административной ответственности, была возвращена с отметкой на почтовом извещении (отправлении) об отсутствии этого лица по указанному адресу либо о его уклонении от получения почтового отправления, а также по истечении срока хранения, то постановление вступает в законную силу по истечении десяти суток, после даты поступления (возвращения) в копии данного постановления.</w:t>
      </w:r>
    </w:p>
    <w:p w:rsidR="00C512A7" w:rsidRPr="00C512A7" w:rsidP="00C512A7" w14:paraId="36EE762C" w14:textId="77777777">
      <w:pPr>
        <w:ind w:firstLine="708"/>
        <w:jc w:val="both"/>
        <w:rPr>
          <w:rFonts w:eastAsia="MS Mincho"/>
          <w:sz w:val="28"/>
          <w:szCs w:val="28"/>
        </w:rPr>
      </w:pPr>
      <w:r w:rsidRPr="00C512A7">
        <w:rPr>
          <w:sz w:val="28"/>
          <w:szCs w:val="28"/>
        </w:rPr>
        <w:t>Мировой судья полагает применимым указанные разъяснения в рассматриваемом случае, определение вышеуказанной даты вступления в законную силу постановления по делу об административном правонарушении – верным.</w:t>
      </w:r>
      <w:r w:rsidRPr="00C512A7">
        <w:rPr>
          <w:rFonts w:eastAsia="MS Mincho"/>
          <w:sz w:val="28"/>
          <w:szCs w:val="28"/>
        </w:rPr>
        <w:t xml:space="preserve"> 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C512A7">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C512A7" w:rsidRPr="00C512A7" w:rsidP="00C512A7" w14:paraId="75383DB0" w14:textId="77777777">
      <w:pPr>
        <w:ind w:firstLine="708"/>
        <w:jc w:val="both"/>
        <w:rPr>
          <w:sz w:val="28"/>
          <w:szCs w:val="28"/>
        </w:rPr>
      </w:pPr>
      <w:r w:rsidRPr="00C512A7">
        <w:rPr>
          <w:sz w:val="28"/>
          <w:szCs w:val="28"/>
        </w:rPr>
        <w:t>Мировой судья учитывает, что риск неполучения направленной по почте корреспонденции несет адресат, доказательств уважительности причин неполучения направленной по почте копии постановления по делу об административном правонарушении не представлено.</w:t>
      </w:r>
    </w:p>
    <w:p w:rsidR="00C512A7" w:rsidRPr="00C512A7" w:rsidP="00C512A7" w14:paraId="09A382A0" w14:textId="77777777">
      <w:pPr>
        <w:ind w:firstLine="708"/>
        <w:jc w:val="both"/>
        <w:rPr>
          <w:sz w:val="28"/>
          <w:szCs w:val="28"/>
        </w:rPr>
      </w:pPr>
      <w:r w:rsidRPr="00C512A7">
        <w:rPr>
          <w:sz w:val="28"/>
          <w:szCs w:val="28"/>
        </w:rPr>
        <w:t xml:space="preserve">В соответствии с п.п. «б» п. 8 ч. 2 ст. 11 ФЗ РФ от 3 августа 2018 г.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данные о месте жительства владельца транспортного средства относятся к регистрационным данным транспортного средства. Из анализа положений п. 4 ч. 3 ст. 8 и п. 2 ч. 4 ст. 10 данного Закона, своевременное внесение изменений в регистрационные данные транспортного средства, касающихся в том числе сведений о месте жительства собственника транспортного средства, является его обязанностью. При таких обстоятельствах, направление по почте копии постановления в адрес привлеченного к ответственности лица, указанный в регистрационных данных автомобиля, является правомерным. Уклонение от получения направленной по почте копии постановления не относится к основаниям для освобождения привлеченного к административной ответственности лица от обязанности по оплате штрафа в установленный срок. </w:t>
      </w:r>
    </w:p>
    <w:p w:rsidR="00C512A7" w:rsidRPr="00C512A7" w:rsidP="00C512A7" w14:paraId="60D6E700" w14:textId="77777777">
      <w:pPr>
        <w:ind w:firstLine="708"/>
        <w:jc w:val="both"/>
        <w:rPr>
          <w:rFonts w:eastAsia="MS Mincho"/>
          <w:sz w:val="28"/>
          <w:szCs w:val="28"/>
        </w:rPr>
      </w:pPr>
      <w:r w:rsidRPr="00C512A7">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C512A7" w:rsidRPr="00C512A7" w:rsidP="00C512A7" w14:paraId="2F68D1A7" w14:textId="77777777">
      <w:pPr>
        <w:ind w:firstLine="708"/>
        <w:jc w:val="both"/>
        <w:rPr>
          <w:rFonts w:eastAsia="MS Mincho"/>
          <w:sz w:val="28"/>
          <w:szCs w:val="28"/>
        </w:rPr>
      </w:pPr>
      <w:r w:rsidRPr="00C512A7">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w:t>
      </w:r>
      <w:r w:rsidRPr="00C512A7">
        <w:rPr>
          <w:rFonts w:eastAsia="MS Mincho"/>
          <w:sz w:val="28"/>
          <w:szCs w:val="28"/>
        </w:rPr>
        <w:t xml:space="preserve">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при должной внимательности,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Нарушение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 </w:t>
      </w:r>
      <w:r w:rsidR="00AC6883">
        <w:rPr>
          <w:rFonts w:eastAsia="MS Mincho"/>
          <w:sz w:val="28"/>
          <w:szCs w:val="28"/>
        </w:rPr>
        <w:t>Заявленные причины нарушения не подтверждены.</w:t>
      </w:r>
    </w:p>
    <w:p w:rsidR="00C512A7" w:rsidRPr="00C512A7" w:rsidP="00C512A7" w14:paraId="633FC7A9" w14:textId="77777777">
      <w:pPr>
        <w:ind w:firstLine="708"/>
        <w:jc w:val="both"/>
        <w:rPr>
          <w:rFonts w:eastAsia="MS Mincho"/>
          <w:sz w:val="28"/>
          <w:szCs w:val="28"/>
        </w:rPr>
      </w:pPr>
      <w:r w:rsidRPr="00C512A7">
        <w:rPr>
          <w:rFonts w:eastAsia="MS Mincho"/>
          <w:sz w:val="28"/>
          <w:szCs w:val="28"/>
        </w:rPr>
        <w:t xml:space="preserve">На основании изложенного, мировой судья считает необходимым признать виновным гр-на </w:t>
      </w:r>
      <w:r w:rsidR="008F7DE5">
        <w:rPr>
          <w:rFonts w:eastAsia="MS Mincho"/>
          <w:sz w:val="28"/>
          <w:szCs w:val="28"/>
        </w:rPr>
        <w:t>Сенцова Р.С.</w:t>
      </w:r>
      <w:r w:rsidRPr="00C512A7">
        <w:rPr>
          <w:rFonts w:eastAsia="MS Mincho"/>
          <w:sz w:val="28"/>
          <w:szCs w:val="28"/>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C512A7" w:rsidRPr="00C512A7" w:rsidP="00C512A7" w14:paraId="20DB8FFD" w14:textId="77777777">
      <w:pPr>
        <w:jc w:val="both"/>
        <w:rPr>
          <w:rFonts w:eastAsia="MS Mincho"/>
          <w:sz w:val="28"/>
          <w:szCs w:val="28"/>
        </w:rPr>
      </w:pPr>
      <w:r w:rsidRPr="00C512A7">
        <w:rPr>
          <w:rFonts w:eastAsia="MS Mincho"/>
          <w:sz w:val="28"/>
          <w:szCs w:val="28"/>
        </w:rPr>
        <w:tab/>
      </w:r>
      <w:r w:rsidRPr="00C512A7">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00A86AF0">
        <w:rPr>
          <w:sz w:val="28"/>
          <w:szCs w:val="28"/>
        </w:rPr>
        <w:t xml:space="preserve"> </w:t>
      </w:r>
      <w:r w:rsidRPr="00C512A7">
        <w:rPr>
          <w:rFonts w:eastAsia="MS Mincho"/>
          <w:sz w:val="28"/>
          <w:szCs w:val="28"/>
        </w:rPr>
        <w:t xml:space="preserve">Доказательств наличия обстоятельств, отягчающих </w:t>
      </w:r>
      <w:r w:rsidR="00AC6883">
        <w:rPr>
          <w:rFonts w:eastAsia="MS Mincho"/>
          <w:sz w:val="28"/>
          <w:szCs w:val="28"/>
        </w:rPr>
        <w:t xml:space="preserve">и смягчающих </w:t>
      </w:r>
      <w:r w:rsidRPr="00C512A7">
        <w:rPr>
          <w:rFonts w:eastAsia="MS Mincho"/>
          <w:sz w:val="28"/>
          <w:szCs w:val="28"/>
        </w:rPr>
        <w:t xml:space="preserve">административную ответственность, не представлено. </w:t>
      </w:r>
    </w:p>
    <w:p w:rsidR="00C512A7" w:rsidRPr="00C512A7" w:rsidP="00C512A7" w14:paraId="222F9E79" w14:textId="77777777">
      <w:pPr>
        <w:ind w:firstLine="708"/>
        <w:jc w:val="both"/>
        <w:rPr>
          <w:sz w:val="28"/>
          <w:szCs w:val="28"/>
        </w:rPr>
      </w:pPr>
      <w:r w:rsidRPr="00C512A7">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C512A7" w:rsidRPr="00C512A7" w:rsidP="00C512A7" w14:paraId="17DF5F54" w14:textId="77777777">
      <w:pPr>
        <w:jc w:val="both"/>
        <w:rPr>
          <w:rFonts w:eastAsia="MS Mincho"/>
          <w:sz w:val="28"/>
          <w:szCs w:val="28"/>
        </w:rPr>
      </w:pPr>
      <w:r w:rsidRPr="00C512A7">
        <w:rPr>
          <w:sz w:val="28"/>
          <w:szCs w:val="28"/>
        </w:rPr>
        <w:t xml:space="preserve">            </w:t>
      </w:r>
      <w:r w:rsidRPr="00C512A7">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546C6A" w:rsidRPr="00C512A7" w:rsidP="00546C6A" w14:paraId="6F58C50C" w14:textId="77777777">
      <w:pPr>
        <w:rPr>
          <w:rFonts w:eastAsia="MS Mincho"/>
          <w:sz w:val="28"/>
          <w:szCs w:val="28"/>
        </w:rPr>
      </w:pPr>
      <w:r w:rsidRPr="00C512A7">
        <w:rPr>
          <w:rFonts w:eastAsia="MS Mincho"/>
          <w:b/>
          <w:sz w:val="28"/>
          <w:szCs w:val="28"/>
        </w:rPr>
        <w:tab/>
      </w:r>
      <w:r w:rsidRPr="00C512A7">
        <w:rPr>
          <w:rFonts w:eastAsia="MS Mincho"/>
          <w:b/>
          <w:sz w:val="28"/>
          <w:szCs w:val="28"/>
        </w:rPr>
        <w:tab/>
      </w:r>
      <w:r w:rsidRPr="00C512A7">
        <w:rPr>
          <w:rFonts w:eastAsia="MS Mincho"/>
          <w:b/>
          <w:sz w:val="28"/>
          <w:szCs w:val="28"/>
        </w:rPr>
        <w:tab/>
      </w:r>
      <w:r w:rsidRPr="00C512A7">
        <w:rPr>
          <w:rFonts w:eastAsia="MS Mincho"/>
          <w:b/>
          <w:sz w:val="28"/>
          <w:szCs w:val="28"/>
        </w:rPr>
        <w:tab/>
      </w:r>
      <w:r w:rsidRPr="00C512A7">
        <w:rPr>
          <w:rFonts w:eastAsia="MS Mincho"/>
          <w:b/>
          <w:sz w:val="28"/>
          <w:szCs w:val="28"/>
        </w:rPr>
        <w:tab/>
      </w:r>
      <w:r w:rsidRPr="00C512A7">
        <w:rPr>
          <w:rFonts w:eastAsia="MS Mincho"/>
          <w:sz w:val="28"/>
          <w:szCs w:val="28"/>
        </w:rPr>
        <w:t>ПОСТАНОВИЛ:</w:t>
      </w:r>
    </w:p>
    <w:p w:rsidR="00546C6A" w:rsidRPr="00C512A7" w:rsidP="00546C6A" w14:paraId="3B8C4BA8" w14:textId="77777777">
      <w:pPr>
        <w:rPr>
          <w:rFonts w:eastAsia="MS Mincho"/>
          <w:b/>
          <w:sz w:val="28"/>
          <w:szCs w:val="28"/>
        </w:rPr>
      </w:pPr>
    </w:p>
    <w:p w:rsidR="00546C6A" w:rsidRPr="00C512A7" w:rsidP="00546C6A" w14:paraId="103F2DE5" w14:textId="77777777">
      <w:pPr>
        <w:ind w:firstLine="708"/>
        <w:jc w:val="both"/>
        <w:rPr>
          <w:rFonts w:eastAsia="MS Mincho"/>
          <w:sz w:val="28"/>
          <w:szCs w:val="28"/>
        </w:rPr>
      </w:pPr>
      <w:r w:rsidRPr="00C512A7">
        <w:rPr>
          <w:rFonts w:eastAsia="MS Mincho"/>
          <w:sz w:val="28"/>
          <w:szCs w:val="28"/>
        </w:rPr>
        <w:t>Гражданин</w:t>
      </w:r>
      <w:r w:rsidRPr="00C512A7" w:rsidR="003027E3">
        <w:rPr>
          <w:rFonts w:eastAsia="MS Mincho"/>
          <w:sz w:val="28"/>
          <w:szCs w:val="28"/>
        </w:rPr>
        <w:t>а</w:t>
      </w:r>
      <w:r w:rsidRPr="00A86AF0" w:rsidR="00A86AF0">
        <w:rPr>
          <w:rFonts w:eastAsia="MS Mincho"/>
          <w:sz w:val="28"/>
          <w:szCs w:val="28"/>
        </w:rPr>
        <w:t xml:space="preserve"> </w:t>
      </w:r>
      <w:r w:rsidR="008F7DE5">
        <w:rPr>
          <w:rFonts w:eastAsia="MS Mincho"/>
          <w:sz w:val="28"/>
          <w:szCs w:val="28"/>
        </w:rPr>
        <w:t>Сенцова Романа Сергеевича</w:t>
      </w:r>
      <w:r w:rsidRPr="00C512A7" w:rsidR="009531FA">
        <w:rPr>
          <w:rFonts w:eastAsia="MS Mincho"/>
          <w:sz w:val="28"/>
          <w:szCs w:val="28"/>
        </w:rPr>
        <w:t xml:space="preserve"> </w:t>
      </w:r>
      <w:r w:rsidRPr="00C512A7">
        <w:rPr>
          <w:rFonts w:eastAsia="MS Mincho"/>
          <w:sz w:val="28"/>
          <w:szCs w:val="28"/>
        </w:rPr>
        <w:t xml:space="preserve">признать виновным в совершении административного правонарушения, предусмотренного ч. 1 ст. 20.25 КоАП РФ, и назначить ему наказание в виде административного штрафа в сумме </w:t>
      </w:r>
      <w:r w:rsidRPr="00C512A7" w:rsidR="007F512D">
        <w:rPr>
          <w:rFonts w:eastAsia="MS Mincho"/>
          <w:sz w:val="28"/>
          <w:szCs w:val="28"/>
        </w:rPr>
        <w:t>1</w:t>
      </w:r>
      <w:r w:rsidR="008F7DE5">
        <w:rPr>
          <w:rFonts w:eastAsia="MS Mincho"/>
          <w:sz w:val="28"/>
          <w:szCs w:val="28"/>
        </w:rPr>
        <w:t>500</w:t>
      </w:r>
      <w:r w:rsidRPr="00C512A7">
        <w:rPr>
          <w:rFonts w:eastAsia="MS Mincho"/>
          <w:sz w:val="28"/>
          <w:szCs w:val="28"/>
        </w:rPr>
        <w:t xml:space="preserve"> (</w:t>
      </w:r>
      <w:r w:rsidR="008F7DE5">
        <w:rPr>
          <w:rFonts w:eastAsia="MS Mincho"/>
          <w:sz w:val="28"/>
          <w:szCs w:val="28"/>
        </w:rPr>
        <w:t>одна тысяча пятьсот</w:t>
      </w:r>
      <w:r w:rsidRPr="00C512A7" w:rsidR="001E7D1F">
        <w:rPr>
          <w:rFonts w:eastAsia="MS Mincho"/>
          <w:sz w:val="28"/>
          <w:szCs w:val="28"/>
        </w:rPr>
        <w:t>)</w:t>
      </w:r>
      <w:r w:rsidRPr="00C512A7">
        <w:rPr>
          <w:rFonts w:eastAsia="MS Mincho"/>
          <w:sz w:val="28"/>
          <w:szCs w:val="28"/>
        </w:rPr>
        <w:t xml:space="preserve"> рублей.</w:t>
      </w:r>
    </w:p>
    <w:p w:rsidR="008F7DE5" w:rsidRPr="00F10C66" w:rsidP="008F7DE5" w14:paraId="62D07711" w14:textId="77777777">
      <w:pPr>
        <w:ind w:firstLine="708"/>
        <w:jc w:val="both"/>
        <w:rPr>
          <w:rFonts w:eastAsia="MS Mincho"/>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 xml:space="preserve">УФК по Ханты-Мансийскому автономному округу – Югре (Департамент административного обеспечения Ханты-Мансийского автономного округа-Югры); Банк: </w:t>
      </w:r>
      <w:r w:rsidRPr="00B9088C">
        <w:rPr>
          <w:sz w:val="28"/>
          <w:szCs w:val="28"/>
          <w:lang w:eastAsia="en-US"/>
        </w:rPr>
        <w:t>ОКЦ № 8 УГУ Банка России//УФК по Ханты-Мансийскому автономному округу – Югре г. Ханты-Мансийск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AC6D19">
        <w:rPr>
          <w:sz w:val="28"/>
          <w:szCs w:val="28"/>
        </w:rPr>
        <w:t>40102810245370000007; БИК 007162163, ОКТМО – 71885000, ИНН 8601073664, КПП 860101001, л/сч. 04872</w:t>
      </w:r>
      <w:r w:rsidRPr="00AC6D19">
        <w:rPr>
          <w:sz w:val="28"/>
          <w:szCs w:val="28"/>
          <w:lang w:val="en-US"/>
        </w:rPr>
        <w:t>D</w:t>
      </w:r>
      <w:r w:rsidRPr="00AC6D19">
        <w:rPr>
          <w:sz w:val="28"/>
          <w:szCs w:val="28"/>
        </w:rPr>
        <w:t xml:space="preserve">08080, </w:t>
      </w:r>
      <w:r w:rsidRPr="00AC6D19">
        <w:rPr>
          <w:rFonts w:eastAsia="MS Mincho"/>
          <w:sz w:val="28"/>
          <w:szCs w:val="28"/>
        </w:rPr>
        <w:t xml:space="preserve">КБК 72011601203019000140, </w:t>
      </w:r>
      <w:r w:rsidRPr="00200C80">
        <w:rPr>
          <w:rFonts w:eastAsia="MS Mincho"/>
          <w:sz w:val="28"/>
          <w:szCs w:val="28"/>
        </w:rPr>
        <w:t>УИН</w:t>
      </w:r>
      <w:r w:rsidRPr="008F7DE5">
        <w:t xml:space="preserve"> </w:t>
      </w:r>
      <w:r w:rsidRPr="008F7DE5">
        <w:rPr>
          <w:rFonts w:eastAsia="MS Mincho"/>
          <w:sz w:val="28"/>
          <w:szCs w:val="28"/>
        </w:rPr>
        <w:t>0412365400555001222620183</w:t>
      </w:r>
      <w:r>
        <w:rPr>
          <w:sz w:val="28"/>
          <w:szCs w:val="28"/>
        </w:rPr>
        <w:t xml:space="preserve"> </w:t>
      </w:r>
      <w:r w:rsidRPr="00200C80">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7D1FFB" w:rsidRPr="00C512A7" w:rsidP="007D1FFB" w14:paraId="7274AEF3" w14:textId="77777777">
      <w:pPr>
        <w:autoSpaceDE w:val="0"/>
        <w:autoSpaceDN w:val="0"/>
        <w:adjustRightInd w:val="0"/>
        <w:ind w:firstLine="720"/>
        <w:jc w:val="both"/>
        <w:rPr>
          <w:sz w:val="28"/>
          <w:szCs w:val="28"/>
        </w:rPr>
      </w:pPr>
      <w:r w:rsidRPr="00C512A7">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C512A7">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w:t>
      </w:r>
      <w:r w:rsidRPr="00C512A7">
        <w:rPr>
          <w:sz w:val="28"/>
          <w:szCs w:val="28"/>
        </w:rPr>
        <w:t>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C512A7" w:rsidR="007A20FF">
        <w:rPr>
          <w:sz w:val="28"/>
          <w:szCs w:val="28"/>
        </w:rPr>
        <w:t xml:space="preserve"> </w:t>
      </w:r>
      <w:r w:rsidRPr="00C512A7">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C512A7">
          <w:rPr>
            <w:sz w:val="28"/>
            <w:szCs w:val="28"/>
          </w:rPr>
          <w:t>части 1</w:t>
        </w:r>
      </w:hyperlink>
      <w:r w:rsidRPr="00C512A7">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C512A7" w:rsidP="007D1FFB" w14:paraId="01689013" w14:textId="77777777">
      <w:pPr>
        <w:autoSpaceDE w:val="0"/>
        <w:autoSpaceDN w:val="0"/>
        <w:adjustRightInd w:val="0"/>
        <w:ind w:firstLine="720"/>
        <w:jc w:val="both"/>
        <w:rPr>
          <w:rFonts w:eastAsia="MS Mincho"/>
          <w:sz w:val="28"/>
          <w:szCs w:val="28"/>
        </w:rPr>
      </w:pPr>
      <w:r w:rsidRPr="00C512A7">
        <w:rPr>
          <w:rFonts w:eastAsia="MS Mincho"/>
          <w:sz w:val="28"/>
          <w:szCs w:val="28"/>
        </w:rPr>
        <w:t xml:space="preserve">Постановление может быть обжаловано и опротестовано в течение десяти </w:t>
      </w:r>
      <w:r w:rsidRPr="00C512A7" w:rsidR="004568B3">
        <w:rPr>
          <w:rFonts w:eastAsia="MS Mincho"/>
          <w:sz w:val="28"/>
          <w:szCs w:val="28"/>
        </w:rPr>
        <w:t>дней</w:t>
      </w:r>
      <w:r w:rsidRPr="00C512A7">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C512A7" w:rsidP="00641AAF" w14:paraId="236BDCAE" w14:textId="77777777">
      <w:pPr>
        <w:ind w:firstLine="708"/>
        <w:jc w:val="both"/>
        <w:rPr>
          <w:rFonts w:eastAsia="MS Mincho"/>
          <w:sz w:val="28"/>
          <w:szCs w:val="28"/>
        </w:rPr>
      </w:pPr>
    </w:p>
    <w:p w:rsidR="00641AAF" w:rsidRPr="00C512A7" w:rsidP="005071EE" w14:paraId="51B0E519" w14:textId="4ECB063C">
      <w:pPr>
        <w:rPr>
          <w:rFonts w:eastAsia="MS Mincho"/>
          <w:sz w:val="28"/>
          <w:szCs w:val="28"/>
        </w:rPr>
      </w:pPr>
      <w:r w:rsidRPr="00C512A7">
        <w:rPr>
          <w:rFonts w:eastAsia="MS Mincho"/>
          <w:b/>
          <w:sz w:val="28"/>
          <w:szCs w:val="28"/>
        </w:rPr>
        <w:tab/>
      </w:r>
      <w:r w:rsidRPr="00C512A7">
        <w:rPr>
          <w:rFonts w:eastAsia="MS Mincho"/>
          <w:sz w:val="28"/>
          <w:szCs w:val="28"/>
        </w:rPr>
        <w:t>Мировой судья</w:t>
      </w:r>
      <w:r w:rsidRPr="00C512A7">
        <w:rPr>
          <w:rFonts w:eastAsia="MS Mincho"/>
          <w:sz w:val="28"/>
          <w:szCs w:val="28"/>
        </w:rPr>
        <w:tab/>
      </w:r>
      <w:r w:rsidRPr="00C512A7">
        <w:rPr>
          <w:rFonts w:eastAsia="MS Mincho"/>
          <w:sz w:val="28"/>
          <w:szCs w:val="28"/>
        </w:rPr>
        <w:tab/>
      </w:r>
      <w:r w:rsidR="005071EE">
        <w:rPr>
          <w:rFonts w:eastAsia="MS Mincho"/>
          <w:sz w:val="28"/>
          <w:szCs w:val="28"/>
        </w:rPr>
        <w:t>-</w:t>
      </w:r>
      <w:r w:rsidRPr="00C512A7">
        <w:rPr>
          <w:rFonts w:eastAsia="MS Mincho"/>
          <w:sz w:val="28"/>
          <w:szCs w:val="28"/>
        </w:rPr>
        <w:tab/>
      </w:r>
      <w:r w:rsidRPr="00C512A7">
        <w:rPr>
          <w:rFonts w:eastAsia="MS Mincho"/>
          <w:sz w:val="28"/>
          <w:szCs w:val="28"/>
        </w:rPr>
        <w:tab/>
      </w:r>
      <w:r w:rsidRPr="00C512A7">
        <w:rPr>
          <w:rFonts w:eastAsia="MS Mincho"/>
          <w:sz w:val="28"/>
          <w:szCs w:val="28"/>
        </w:rPr>
        <w:tab/>
        <w:t xml:space="preserve">Клочков А.А.  </w:t>
      </w:r>
      <w:r w:rsidRPr="00C512A7">
        <w:rPr>
          <w:rFonts w:eastAsia="MS Mincho"/>
          <w:sz w:val="28"/>
          <w:szCs w:val="28"/>
        </w:rPr>
        <w:tab/>
      </w:r>
      <w:r w:rsidR="005071EE">
        <w:rPr>
          <w:rFonts w:eastAsia="MS Mincho"/>
          <w:sz w:val="28"/>
          <w:szCs w:val="28"/>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D04"/>
    <w:rsid w:val="00004C61"/>
    <w:rsid w:val="0001017B"/>
    <w:rsid w:val="0001378B"/>
    <w:rsid w:val="0001479C"/>
    <w:rsid w:val="00014B04"/>
    <w:rsid w:val="00016B6A"/>
    <w:rsid w:val="00020AE9"/>
    <w:rsid w:val="000226EC"/>
    <w:rsid w:val="00024319"/>
    <w:rsid w:val="00025DE2"/>
    <w:rsid w:val="0002686D"/>
    <w:rsid w:val="00027327"/>
    <w:rsid w:val="00031789"/>
    <w:rsid w:val="000323A8"/>
    <w:rsid w:val="0003317F"/>
    <w:rsid w:val="0003633B"/>
    <w:rsid w:val="00040EFB"/>
    <w:rsid w:val="00041FA3"/>
    <w:rsid w:val="00042F45"/>
    <w:rsid w:val="00043A89"/>
    <w:rsid w:val="00045BED"/>
    <w:rsid w:val="000477C8"/>
    <w:rsid w:val="00052C63"/>
    <w:rsid w:val="00054047"/>
    <w:rsid w:val="000541EA"/>
    <w:rsid w:val="0006214C"/>
    <w:rsid w:val="00070300"/>
    <w:rsid w:val="000706BC"/>
    <w:rsid w:val="00073158"/>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A9E"/>
    <w:rsid w:val="00196CBF"/>
    <w:rsid w:val="001A01AA"/>
    <w:rsid w:val="001A02DA"/>
    <w:rsid w:val="001A2C33"/>
    <w:rsid w:val="001A6CF0"/>
    <w:rsid w:val="001A71C3"/>
    <w:rsid w:val="001A77B0"/>
    <w:rsid w:val="001B00F8"/>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00C80"/>
    <w:rsid w:val="00213202"/>
    <w:rsid w:val="00215800"/>
    <w:rsid w:val="00216154"/>
    <w:rsid w:val="00216A40"/>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7E3"/>
    <w:rsid w:val="00302B80"/>
    <w:rsid w:val="00302BA1"/>
    <w:rsid w:val="00302CFC"/>
    <w:rsid w:val="00303B3C"/>
    <w:rsid w:val="00305DCC"/>
    <w:rsid w:val="0031044D"/>
    <w:rsid w:val="00310450"/>
    <w:rsid w:val="003105AA"/>
    <w:rsid w:val="00313181"/>
    <w:rsid w:val="00322FB1"/>
    <w:rsid w:val="00326268"/>
    <w:rsid w:val="00332480"/>
    <w:rsid w:val="003365C6"/>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810CD"/>
    <w:rsid w:val="00382535"/>
    <w:rsid w:val="00383687"/>
    <w:rsid w:val="00384BF1"/>
    <w:rsid w:val="00386CA4"/>
    <w:rsid w:val="003900DF"/>
    <w:rsid w:val="00390200"/>
    <w:rsid w:val="003903D9"/>
    <w:rsid w:val="00391373"/>
    <w:rsid w:val="0039264A"/>
    <w:rsid w:val="00394168"/>
    <w:rsid w:val="003B0AC0"/>
    <w:rsid w:val="003B3B77"/>
    <w:rsid w:val="003B3D3C"/>
    <w:rsid w:val="003B5B83"/>
    <w:rsid w:val="003B6B44"/>
    <w:rsid w:val="003B78F6"/>
    <w:rsid w:val="003C0B9D"/>
    <w:rsid w:val="003C1131"/>
    <w:rsid w:val="003C5139"/>
    <w:rsid w:val="003C6A60"/>
    <w:rsid w:val="003D41A5"/>
    <w:rsid w:val="003D4319"/>
    <w:rsid w:val="003D566E"/>
    <w:rsid w:val="003D6674"/>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23EA"/>
    <w:rsid w:val="00427652"/>
    <w:rsid w:val="00427C3C"/>
    <w:rsid w:val="004326C6"/>
    <w:rsid w:val="004363F6"/>
    <w:rsid w:val="0044387E"/>
    <w:rsid w:val="0044775B"/>
    <w:rsid w:val="004568B3"/>
    <w:rsid w:val="00457308"/>
    <w:rsid w:val="004574AD"/>
    <w:rsid w:val="00461077"/>
    <w:rsid w:val="00461F2E"/>
    <w:rsid w:val="0046372F"/>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8AB"/>
    <w:rsid w:val="004D5DF9"/>
    <w:rsid w:val="004D72CB"/>
    <w:rsid w:val="004D7505"/>
    <w:rsid w:val="004E10CA"/>
    <w:rsid w:val="004E274A"/>
    <w:rsid w:val="004E4733"/>
    <w:rsid w:val="004E57A3"/>
    <w:rsid w:val="004E5BD8"/>
    <w:rsid w:val="004F392C"/>
    <w:rsid w:val="004F56A2"/>
    <w:rsid w:val="0050198E"/>
    <w:rsid w:val="00501BD9"/>
    <w:rsid w:val="00501F53"/>
    <w:rsid w:val="005034CB"/>
    <w:rsid w:val="005071EE"/>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B71A7"/>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7AF3"/>
    <w:rsid w:val="0062103D"/>
    <w:rsid w:val="0062308F"/>
    <w:rsid w:val="00626DD5"/>
    <w:rsid w:val="00627141"/>
    <w:rsid w:val="00641770"/>
    <w:rsid w:val="00641AAF"/>
    <w:rsid w:val="00643F82"/>
    <w:rsid w:val="00644221"/>
    <w:rsid w:val="00650708"/>
    <w:rsid w:val="00655A03"/>
    <w:rsid w:val="00656612"/>
    <w:rsid w:val="00661405"/>
    <w:rsid w:val="00664CEF"/>
    <w:rsid w:val="00667752"/>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6BC0"/>
    <w:rsid w:val="007074BD"/>
    <w:rsid w:val="00710398"/>
    <w:rsid w:val="00710583"/>
    <w:rsid w:val="00711A36"/>
    <w:rsid w:val="00714F8A"/>
    <w:rsid w:val="007250E5"/>
    <w:rsid w:val="007263BB"/>
    <w:rsid w:val="00740731"/>
    <w:rsid w:val="007421A2"/>
    <w:rsid w:val="00742950"/>
    <w:rsid w:val="00742956"/>
    <w:rsid w:val="00742D53"/>
    <w:rsid w:val="007471E5"/>
    <w:rsid w:val="00747D43"/>
    <w:rsid w:val="00754C12"/>
    <w:rsid w:val="00756635"/>
    <w:rsid w:val="00756E20"/>
    <w:rsid w:val="0076367D"/>
    <w:rsid w:val="00763AA7"/>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3541"/>
    <w:rsid w:val="007D7160"/>
    <w:rsid w:val="007E02B6"/>
    <w:rsid w:val="007F1421"/>
    <w:rsid w:val="007F15CD"/>
    <w:rsid w:val="007F4E35"/>
    <w:rsid w:val="007F5009"/>
    <w:rsid w:val="007F512D"/>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2BF"/>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5D8"/>
    <w:rsid w:val="008B4FF9"/>
    <w:rsid w:val="008B5147"/>
    <w:rsid w:val="008C0EDD"/>
    <w:rsid w:val="008C17AA"/>
    <w:rsid w:val="008C3529"/>
    <w:rsid w:val="008C5BDB"/>
    <w:rsid w:val="008D423C"/>
    <w:rsid w:val="008E5A57"/>
    <w:rsid w:val="008E7B88"/>
    <w:rsid w:val="008F3A40"/>
    <w:rsid w:val="008F7DE5"/>
    <w:rsid w:val="009009D0"/>
    <w:rsid w:val="00901AD6"/>
    <w:rsid w:val="00902167"/>
    <w:rsid w:val="00903E83"/>
    <w:rsid w:val="0091221B"/>
    <w:rsid w:val="009222BF"/>
    <w:rsid w:val="009278C2"/>
    <w:rsid w:val="00933F1F"/>
    <w:rsid w:val="00934E1D"/>
    <w:rsid w:val="009350C4"/>
    <w:rsid w:val="00935F4A"/>
    <w:rsid w:val="0093663A"/>
    <w:rsid w:val="009409EC"/>
    <w:rsid w:val="009431A2"/>
    <w:rsid w:val="009453B0"/>
    <w:rsid w:val="00945EBC"/>
    <w:rsid w:val="00947687"/>
    <w:rsid w:val="00950473"/>
    <w:rsid w:val="009531FA"/>
    <w:rsid w:val="00953FA2"/>
    <w:rsid w:val="0095422E"/>
    <w:rsid w:val="00955246"/>
    <w:rsid w:val="009603E2"/>
    <w:rsid w:val="00960F59"/>
    <w:rsid w:val="00965EB9"/>
    <w:rsid w:val="009660AD"/>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4765"/>
    <w:rsid w:val="009C4BF4"/>
    <w:rsid w:val="009C60B1"/>
    <w:rsid w:val="009D0076"/>
    <w:rsid w:val="009D0216"/>
    <w:rsid w:val="009D41FE"/>
    <w:rsid w:val="009E1C7A"/>
    <w:rsid w:val="009E4E95"/>
    <w:rsid w:val="009E6E79"/>
    <w:rsid w:val="009E6EDF"/>
    <w:rsid w:val="009E735E"/>
    <w:rsid w:val="009E7CFA"/>
    <w:rsid w:val="009E7DDC"/>
    <w:rsid w:val="009F497B"/>
    <w:rsid w:val="009F7F5E"/>
    <w:rsid w:val="00A01538"/>
    <w:rsid w:val="00A10134"/>
    <w:rsid w:val="00A116EF"/>
    <w:rsid w:val="00A14396"/>
    <w:rsid w:val="00A1652D"/>
    <w:rsid w:val="00A2159E"/>
    <w:rsid w:val="00A243C9"/>
    <w:rsid w:val="00A2602D"/>
    <w:rsid w:val="00A26E76"/>
    <w:rsid w:val="00A31131"/>
    <w:rsid w:val="00A40348"/>
    <w:rsid w:val="00A4075D"/>
    <w:rsid w:val="00A40C7F"/>
    <w:rsid w:val="00A45832"/>
    <w:rsid w:val="00A45A07"/>
    <w:rsid w:val="00A550D9"/>
    <w:rsid w:val="00A5553C"/>
    <w:rsid w:val="00A557E0"/>
    <w:rsid w:val="00A6009C"/>
    <w:rsid w:val="00A60327"/>
    <w:rsid w:val="00A62A89"/>
    <w:rsid w:val="00A6403D"/>
    <w:rsid w:val="00A664B6"/>
    <w:rsid w:val="00A720FB"/>
    <w:rsid w:val="00A7436D"/>
    <w:rsid w:val="00A82AC2"/>
    <w:rsid w:val="00A86AF0"/>
    <w:rsid w:val="00A91942"/>
    <w:rsid w:val="00A957C8"/>
    <w:rsid w:val="00A97677"/>
    <w:rsid w:val="00A97C5B"/>
    <w:rsid w:val="00AA14A2"/>
    <w:rsid w:val="00AA53FC"/>
    <w:rsid w:val="00AB0452"/>
    <w:rsid w:val="00AB06F3"/>
    <w:rsid w:val="00AB1E70"/>
    <w:rsid w:val="00AC21A2"/>
    <w:rsid w:val="00AC2908"/>
    <w:rsid w:val="00AC2CCB"/>
    <w:rsid w:val="00AC574D"/>
    <w:rsid w:val="00AC6883"/>
    <w:rsid w:val="00AC6D19"/>
    <w:rsid w:val="00AC7C81"/>
    <w:rsid w:val="00AD0F1E"/>
    <w:rsid w:val="00AD35E7"/>
    <w:rsid w:val="00AE5411"/>
    <w:rsid w:val="00AF09B7"/>
    <w:rsid w:val="00AF21AB"/>
    <w:rsid w:val="00AF3C53"/>
    <w:rsid w:val="00B00E29"/>
    <w:rsid w:val="00B010E5"/>
    <w:rsid w:val="00B02168"/>
    <w:rsid w:val="00B025A0"/>
    <w:rsid w:val="00B027BB"/>
    <w:rsid w:val="00B03B80"/>
    <w:rsid w:val="00B03B93"/>
    <w:rsid w:val="00B0505B"/>
    <w:rsid w:val="00B0646E"/>
    <w:rsid w:val="00B104F9"/>
    <w:rsid w:val="00B1133C"/>
    <w:rsid w:val="00B129C2"/>
    <w:rsid w:val="00B14E33"/>
    <w:rsid w:val="00B14F05"/>
    <w:rsid w:val="00B1548B"/>
    <w:rsid w:val="00B2586D"/>
    <w:rsid w:val="00B34DAE"/>
    <w:rsid w:val="00B35934"/>
    <w:rsid w:val="00B365EA"/>
    <w:rsid w:val="00B4402F"/>
    <w:rsid w:val="00B44E67"/>
    <w:rsid w:val="00B4564E"/>
    <w:rsid w:val="00B46051"/>
    <w:rsid w:val="00B47263"/>
    <w:rsid w:val="00B473C6"/>
    <w:rsid w:val="00B505E1"/>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088C"/>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16C4E"/>
    <w:rsid w:val="00C23764"/>
    <w:rsid w:val="00C25FA9"/>
    <w:rsid w:val="00C3020A"/>
    <w:rsid w:val="00C3198C"/>
    <w:rsid w:val="00C40F94"/>
    <w:rsid w:val="00C41503"/>
    <w:rsid w:val="00C440F9"/>
    <w:rsid w:val="00C47CEE"/>
    <w:rsid w:val="00C512A7"/>
    <w:rsid w:val="00C5190C"/>
    <w:rsid w:val="00C51D5F"/>
    <w:rsid w:val="00C51F8A"/>
    <w:rsid w:val="00C52F82"/>
    <w:rsid w:val="00C561E3"/>
    <w:rsid w:val="00C636A2"/>
    <w:rsid w:val="00C63E2E"/>
    <w:rsid w:val="00C6501D"/>
    <w:rsid w:val="00C709C0"/>
    <w:rsid w:val="00C73D32"/>
    <w:rsid w:val="00C75047"/>
    <w:rsid w:val="00C765F1"/>
    <w:rsid w:val="00C801FE"/>
    <w:rsid w:val="00C81E37"/>
    <w:rsid w:val="00C8223A"/>
    <w:rsid w:val="00C871C5"/>
    <w:rsid w:val="00C87A6E"/>
    <w:rsid w:val="00C90960"/>
    <w:rsid w:val="00C94A84"/>
    <w:rsid w:val="00C963E6"/>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9E8"/>
    <w:rsid w:val="00CE6F4E"/>
    <w:rsid w:val="00CE7ABA"/>
    <w:rsid w:val="00CF055E"/>
    <w:rsid w:val="00CF2247"/>
    <w:rsid w:val="00CF2D23"/>
    <w:rsid w:val="00CF33E4"/>
    <w:rsid w:val="00CF51A7"/>
    <w:rsid w:val="00CF56E0"/>
    <w:rsid w:val="00CF57BF"/>
    <w:rsid w:val="00CF70F9"/>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86F2D"/>
    <w:rsid w:val="00D905E6"/>
    <w:rsid w:val="00D92CC7"/>
    <w:rsid w:val="00DA194A"/>
    <w:rsid w:val="00DA4116"/>
    <w:rsid w:val="00DB11BD"/>
    <w:rsid w:val="00DB1C52"/>
    <w:rsid w:val="00DB5589"/>
    <w:rsid w:val="00DB5AF3"/>
    <w:rsid w:val="00DB63EF"/>
    <w:rsid w:val="00DC05EB"/>
    <w:rsid w:val="00DC4754"/>
    <w:rsid w:val="00DC4D00"/>
    <w:rsid w:val="00DD364D"/>
    <w:rsid w:val="00DD4157"/>
    <w:rsid w:val="00DD4BAC"/>
    <w:rsid w:val="00DD6214"/>
    <w:rsid w:val="00DD67E7"/>
    <w:rsid w:val="00DE25ED"/>
    <w:rsid w:val="00DE5145"/>
    <w:rsid w:val="00DE61B4"/>
    <w:rsid w:val="00DF1E97"/>
    <w:rsid w:val="00DF5B3B"/>
    <w:rsid w:val="00E02B90"/>
    <w:rsid w:val="00E02E69"/>
    <w:rsid w:val="00E02EB8"/>
    <w:rsid w:val="00E06F0A"/>
    <w:rsid w:val="00E07C27"/>
    <w:rsid w:val="00E14A23"/>
    <w:rsid w:val="00E17040"/>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0C66"/>
    <w:rsid w:val="00F115E3"/>
    <w:rsid w:val="00F14760"/>
    <w:rsid w:val="00F15391"/>
    <w:rsid w:val="00F16F6C"/>
    <w:rsid w:val="00F2217A"/>
    <w:rsid w:val="00F22199"/>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0D48"/>
    <w:rsid w:val="00FA213C"/>
    <w:rsid w:val="00FA58F0"/>
    <w:rsid w:val="00FA60DF"/>
    <w:rsid w:val="00FA6C13"/>
    <w:rsid w:val="00FA7E4A"/>
    <w:rsid w:val="00FB0525"/>
    <w:rsid w:val="00FB1432"/>
    <w:rsid w:val="00FB1B5C"/>
    <w:rsid w:val="00FC1C00"/>
    <w:rsid w:val="00FC255C"/>
    <w:rsid w:val="00FC3BA9"/>
    <w:rsid w:val="00FC42BA"/>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